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1" w:rsidRDefault="009269F1" w:rsidP="009269F1">
      <w:pPr>
        <w:jc w:val="center"/>
      </w:pPr>
      <w:r>
        <w:t>План работ</w:t>
      </w:r>
    </w:p>
    <w:p w:rsidR="009269F1" w:rsidRDefault="009269F1" w:rsidP="009269F1">
      <w:pPr>
        <w:jc w:val="center"/>
      </w:pPr>
      <w:r>
        <w:t>по текущему ремонту общего имущества</w:t>
      </w:r>
    </w:p>
    <w:p w:rsidR="009269F1" w:rsidRDefault="009269F1" w:rsidP="009269F1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рылова д.2</w:t>
      </w:r>
    </w:p>
    <w:p w:rsidR="009269F1" w:rsidRDefault="009269F1" w:rsidP="009269F1">
      <w:pPr>
        <w:jc w:val="center"/>
      </w:pPr>
      <w:r>
        <w:t>июль-декабрь 2012г.</w:t>
      </w:r>
    </w:p>
    <w:p w:rsidR="009269F1" w:rsidRDefault="009269F1" w:rsidP="009269F1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Объем работ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40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60</w:t>
            </w:r>
          </w:p>
        </w:tc>
      </w:tr>
      <w:tr w:rsidR="009269F1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Ремонт козырьков над подъездами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9269F1" w:rsidRDefault="009269F1" w:rsidP="00A056B2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7,5</w:t>
            </w:r>
          </w:p>
        </w:tc>
      </w:tr>
      <w:tr w:rsidR="009269F1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9269F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269F1" w:rsidRDefault="009269F1">
            <w:r>
              <w:t>Ремонт кровли</w:t>
            </w:r>
          </w:p>
        </w:tc>
        <w:tc>
          <w:tcPr>
            <w:tcW w:w="0" w:type="auto"/>
          </w:tcPr>
          <w:p w:rsidR="009269F1" w:rsidRPr="009269F1" w:rsidRDefault="009269F1" w:rsidP="009269F1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269F1" w:rsidRDefault="009269F1" w:rsidP="009269F1">
            <w:pPr>
              <w:jc w:val="center"/>
            </w:pPr>
            <w:r>
              <w:t>6,1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9269F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269F1" w:rsidRDefault="009269F1">
            <w:r>
              <w:t>Смена электросчетчиков</w:t>
            </w:r>
          </w:p>
        </w:tc>
        <w:tc>
          <w:tcPr>
            <w:tcW w:w="0" w:type="auto"/>
          </w:tcPr>
          <w:p w:rsidR="009269F1" w:rsidRDefault="009269F1" w:rsidP="009269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269F1" w:rsidRDefault="009269F1" w:rsidP="009269F1">
            <w:pPr>
              <w:jc w:val="center"/>
            </w:pPr>
            <w:r>
              <w:t>1</w:t>
            </w:r>
          </w:p>
        </w:tc>
      </w:tr>
    </w:tbl>
    <w:p w:rsidR="009269F1" w:rsidRDefault="009269F1"/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>
      <w:r>
        <w:br w:type="page"/>
      </w:r>
    </w:p>
    <w:p w:rsidR="009269F1" w:rsidRDefault="009269F1" w:rsidP="009269F1">
      <w:pPr>
        <w:jc w:val="center"/>
      </w:pPr>
      <w:r>
        <w:lastRenderedPageBreak/>
        <w:t>План работ</w:t>
      </w:r>
    </w:p>
    <w:p w:rsidR="009269F1" w:rsidRDefault="009269F1" w:rsidP="009269F1">
      <w:pPr>
        <w:jc w:val="center"/>
      </w:pPr>
      <w:r>
        <w:t>по текущему ремонту общего имущества</w:t>
      </w:r>
    </w:p>
    <w:p w:rsidR="009269F1" w:rsidRDefault="009269F1" w:rsidP="009269F1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рылова д.3</w:t>
      </w:r>
    </w:p>
    <w:p w:rsidR="009269F1" w:rsidRDefault="009269F1" w:rsidP="009269F1">
      <w:pPr>
        <w:jc w:val="center"/>
      </w:pPr>
      <w:r>
        <w:t>июль-декабрь 2012г.</w:t>
      </w:r>
    </w:p>
    <w:p w:rsidR="009269F1" w:rsidRDefault="009269F1" w:rsidP="009269F1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Объем работ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 xml:space="preserve">Врезка </w:t>
            </w:r>
            <w:proofErr w:type="spellStart"/>
            <w:r>
              <w:t>хв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ДВК, ремонт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9269F1" w:rsidRDefault="009269F1" w:rsidP="00A056B2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3,2</w:t>
            </w:r>
          </w:p>
        </w:tc>
      </w:tr>
      <w:tr w:rsidR="009269F1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DC0746" w:rsidRDefault="009269F1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16</w:t>
            </w:r>
          </w:p>
        </w:tc>
      </w:tr>
    </w:tbl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>
      <w:r>
        <w:br w:type="page"/>
      </w:r>
    </w:p>
    <w:p w:rsidR="009269F1" w:rsidRDefault="009269F1" w:rsidP="009269F1">
      <w:pPr>
        <w:jc w:val="center"/>
      </w:pPr>
      <w:r>
        <w:lastRenderedPageBreak/>
        <w:t>План работ</w:t>
      </w:r>
    </w:p>
    <w:p w:rsidR="009269F1" w:rsidRDefault="009269F1" w:rsidP="009269F1">
      <w:pPr>
        <w:jc w:val="center"/>
      </w:pPr>
      <w:r>
        <w:t>по текущему ремонту общего имущества</w:t>
      </w:r>
    </w:p>
    <w:p w:rsidR="009269F1" w:rsidRDefault="009269F1" w:rsidP="009269F1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рылова д.4</w:t>
      </w:r>
    </w:p>
    <w:p w:rsidR="009269F1" w:rsidRDefault="009269F1" w:rsidP="009269F1">
      <w:pPr>
        <w:jc w:val="center"/>
      </w:pPr>
      <w:r>
        <w:t>июль-декабрь 2012г.</w:t>
      </w:r>
    </w:p>
    <w:p w:rsidR="009269F1" w:rsidRDefault="009269F1" w:rsidP="009269F1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Объем работ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53</w:t>
            </w:r>
          </w:p>
        </w:tc>
      </w:tr>
      <w:tr w:rsidR="009269F1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9269F1" w:rsidRDefault="009269F1" w:rsidP="00A056B2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18,3</w:t>
            </w:r>
          </w:p>
        </w:tc>
      </w:tr>
      <w:tr w:rsidR="009269F1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DC0746" w:rsidRDefault="009269F1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01417A" w:rsidP="00A056B2">
            <w:pPr>
              <w:jc w:val="center"/>
            </w:pPr>
            <w:r>
              <w:t>41,8</w:t>
            </w:r>
          </w:p>
        </w:tc>
      </w:tr>
      <w:tr w:rsidR="009269F1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Pr="009269F1" w:rsidRDefault="009269F1" w:rsidP="00A056B2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F1" w:rsidRDefault="009269F1" w:rsidP="00A056B2">
            <w:pPr>
              <w:jc w:val="center"/>
            </w:pPr>
            <w:r>
              <w:t>18,3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269F1" w:rsidRDefault="009269F1" w:rsidP="009269F1">
            <w:r>
              <w:t>Ревизия ВРУ</w:t>
            </w:r>
          </w:p>
        </w:tc>
        <w:tc>
          <w:tcPr>
            <w:tcW w:w="0" w:type="auto"/>
          </w:tcPr>
          <w:p w:rsidR="009269F1" w:rsidRDefault="009269F1" w:rsidP="000309D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2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269F1" w:rsidRDefault="009269F1" w:rsidP="009269F1">
            <w:r>
              <w:t>Смена сгонов</w:t>
            </w:r>
          </w:p>
        </w:tc>
        <w:tc>
          <w:tcPr>
            <w:tcW w:w="0" w:type="auto"/>
          </w:tcPr>
          <w:p w:rsidR="009269F1" w:rsidRDefault="009269F1" w:rsidP="000309D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1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269F1" w:rsidRDefault="009269F1" w:rsidP="009269F1">
            <w:r>
              <w:t>Устройство бетонных стяжек</w:t>
            </w:r>
          </w:p>
        </w:tc>
        <w:tc>
          <w:tcPr>
            <w:tcW w:w="0" w:type="auto"/>
          </w:tcPr>
          <w:p w:rsidR="009269F1" w:rsidRPr="009269F1" w:rsidRDefault="009269F1" w:rsidP="000309D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269F1" w:rsidRDefault="0001417A" w:rsidP="000309D8">
            <w:pPr>
              <w:jc w:val="center"/>
            </w:pPr>
            <w:r>
              <w:t>1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269F1" w:rsidRDefault="0001417A" w:rsidP="009269F1">
            <w:r>
              <w:t>Остекление подъездов</w:t>
            </w:r>
          </w:p>
        </w:tc>
        <w:tc>
          <w:tcPr>
            <w:tcW w:w="0" w:type="auto"/>
          </w:tcPr>
          <w:p w:rsidR="009269F1" w:rsidRPr="0001417A" w:rsidRDefault="0001417A" w:rsidP="000309D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269F1" w:rsidRDefault="0001417A" w:rsidP="000309D8">
            <w:pPr>
              <w:jc w:val="center"/>
            </w:pPr>
            <w:r>
              <w:t>21,1</w:t>
            </w:r>
          </w:p>
        </w:tc>
      </w:tr>
      <w:tr w:rsidR="009269F1" w:rsidTr="009269F1">
        <w:tc>
          <w:tcPr>
            <w:tcW w:w="0" w:type="auto"/>
          </w:tcPr>
          <w:p w:rsidR="009269F1" w:rsidRDefault="009269F1" w:rsidP="000309D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269F1" w:rsidRDefault="0001417A" w:rsidP="009269F1">
            <w:r>
              <w:t>Прокладка трубопровода водоснабжения</w:t>
            </w:r>
          </w:p>
        </w:tc>
        <w:tc>
          <w:tcPr>
            <w:tcW w:w="0" w:type="auto"/>
          </w:tcPr>
          <w:p w:rsidR="009269F1" w:rsidRDefault="0001417A" w:rsidP="000309D8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9269F1" w:rsidRDefault="0001417A" w:rsidP="000309D8">
            <w:pPr>
              <w:jc w:val="center"/>
            </w:pPr>
            <w:r>
              <w:t>14</w:t>
            </w:r>
          </w:p>
        </w:tc>
      </w:tr>
    </w:tbl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9269F1" w:rsidRDefault="009269F1" w:rsidP="000309D8">
      <w:pPr>
        <w:jc w:val="center"/>
      </w:pPr>
    </w:p>
    <w:p w:rsidR="0001417A" w:rsidRDefault="0001417A" w:rsidP="000309D8">
      <w:pPr>
        <w:jc w:val="center"/>
      </w:pPr>
    </w:p>
    <w:p w:rsidR="0001417A" w:rsidRDefault="0001417A" w:rsidP="000309D8">
      <w:pPr>
        <w:jc w:val="center"/>
      </w:pPr>
    </w:p>
    <w:p w:rsidR="0001417A" w:rsidRDefault="0001417A" w:rsidP="000309D8">
      <w:pPr>
        <w:jc w:val="center"/>
      </w:pPr>
    </w:p>
    <w:p w:rsidR="0001417A" w:rsidRDefault="0001417A" w:rsidP="000309D8">
      <w:pPr>
        <w:jc w:val="center"/>
      </w:pPr>
    </w:p>
    <w:p w:rsidR="0001417A" w:rsidRDefault="0001417A" w:rsidP="000309D8">
      <w:pPr>
        <w:jc w:val="center"/>
      </w:pPr>
    </w:p>
    <w:p w:rsidR="000309D8" w:rsidRDefault="000309D8" w:rsidP="000309D8">
      <w:pPr>
        <w:jc w:val="center"/>
      </w:pPr>
      <w:r>
        <w:lastRenderedPageBreak/>
        <w:t>План работ</w:t>
      </w:r>
    </w:p>
    <w:p w:rsidR="000309D8" w:rsidRDefault="000309D8" w:rsidP="000309D8">
      <w:pPr>
        <w:jc w:val="center"/>
      </w:pPr>
      <w:r>
        <w:t>по текущему ремонту общего имущества</w:t>
      </w:r>
    </w:p>
    <w:p w:rsidR="000309D8" w:rsidRDefault="000309D8" w:rsidP="000309D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рылова д.8</w:t>
      </w:r>
    </w:p>
    <w:p w:rsidR="000309D8" w:rsidRDefault="000309D8" w:rsidP="000309D8">
      <w:pPr>
        <w:jc w:val="center"/>
      </w:pPr>
      <w:r>
        <w:t>июль-декабрь 2012г.</w:t>
      </w:r>
    </w:p>
    <w:p w:rsidR="000309D8" w:rsidRDefault="000309D8" w:rsidP="000309D8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0309D8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Объем работ</w:t>
            </w:r>
          </w:p>
        </w:tc>
      </w:tr>
      <w:tr w:rsidR="000309D8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83186C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8318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20,1</w:t>
            </w:r>
          </w:p>
        </w:tc>
      </w:tr>
      <w:tr w:rsidR="000309D8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01417A">
            <w:r>
              <w:t>С</w:t>
            </w:r>
            <w:r w:rsidR="0001417A">
              <w:t>м</w:t>
            </w:r>
            <w:r>
              <w:t>ена запарной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5</w:t>
            </w:r>
          </w:p>
        </w:tc>
      </w:tr>
      <w:tr w:rsidR="000309D8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851C53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Pr="00DC0746" w:rsidRDefault="000309D8" w:rsidP="00851C53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37</w:t>
            </w:r>
          </w:p>
        </w:tc>
      </w:tr>
      <w:tr w:rsidR="000309D8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854A1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854A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D8" w:rsidRDefault="000309D8" w:rsidP="00EF0904">
            <w:pPr>
              <w:jc w:val="center"/>
            </w:pPr>
            <w:r>
              <w:t>1</w:t>
            </w:r>
          </w:p>
        </w:tc>
      </w:tr>
    </w:tbl>
    <w:p w:rsidR="0001417A" w:rsidRDefault="0001417A"/>
    <w:p w:rsidR="0001417A" w:rsidRPr="0001417A" w:rsidRDefault="0001417A" w:rsidP="0001417A"/>
    <w:p w:rsidR="0001417A" w:rsidRPr="0001417A" w:rsidRDefault="0001417A" w:rsidP="0001417A"/>
    <w:p w:rsidR="0001417A" w:rsidRPr="0001417A" w:rsidRDefault="0001417A" w:rsidP="0001417A"/>
    <w:p w:rsidR="0001417A" w:rsidRPr="0001417A" w:rsidRDefault="0001417A" w:rsidP="0001417A"/>
    <w:p w:rsidR="0001417A" w:rsidRDefault="0001417A" w:rsidP="0001417A"/>
    <w:p w:rsidR="00EA6DF8" w:rsidRDefault="0001417A" w:rsidP="0001417A">
      <w:pPr>
        <w:tabs>
          <w:tab w:val="left" w:pos="1055"/>
        </w:tabs>
      </w:pPr>
      <w:r>
        <w:tab/>
      </w: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tabs>
          <w:tab w:val="left" w:pos="1055"/>
        </w:tabs>
      </w:pPr>
    </w:p>
    <w:p w:rsidR="0001417A" w:rsidRDefault="0001417A" w:rsidP="0001417A">
      <w:pPr>
        <w:jc w:val="center"/>
      </w:pPr>
      <w:r>
        <w:lastRenderedPageBreak/>
        <w:t>План работ</w:t>
      </w:r>
    </w:p>
    <w:p w:rsidR="0001417A" w:rsidRDefault="0001417A" w:rsidP="0001417A">
      <w:pPr>
        <w:jc w:val="center"/>
      </w:pPr>
      <w:r>
        <w:t>по текущему ремонту общего имущества</w:t>
      </w:r>
    </w:p>
    <w:p w:rsidR="0001417A" w:rsidRDefault="0001417A" w:rsidP="0001417A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рылова д.9</w:t>
      </w:r>
    </w:p>
    <w:p w:rsidR="0001417A" w:rsidRDefault="0001417A" w:rsidP="0001417A">
      <w:pPr>
        <w:jc w:val="center"/>
      </w:pPr>
      <w:r>
        <w:t>июль-декабрь 2012г.</w:t>
      </w:r>
    </w:p>
    <w:p w:rsidR="0001417A" w:rsidRDefault="0001417A" w:rsidP="0001417A"/>
    <w:tbl>
      <w:tblPr>
        <w:tblStyle w:val="a3"/>
        <w:tblW w:w="0" w:type="auto"/>
        <w:tblLook w:val="04A0"/>
      </w:tblPr>
      <w:tblGrid>
        <w:gridCol w:w="757"/>
        <w:gridCol w:w="5163"/>
        <w:gridCol w:w="1276"/>
        <w:gridCol w:w="2375"/>
      </w:tblGrid>
      <w:tr w:rsidR="0001417A" w:rsidTr="0001417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Объем работ</w:t>
            </w:r>
          </w:p>
        </w:tc>
      </w:tr>
      <w:tr w:rsidR="0001417A" w:rsidTr="0001417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r>
              <w:t>Смена внутреннего трубопровода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68,5</w:t>
            </w:r>
          </w:p>
        </w:tc>
      </w:tr>
      <w:tr w:rsidR="0001417A" w:rsidTr="0001417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r>
              <w:t>Ревизия ВРУ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1</w:t>
            </w:r>
          </w:p>
        </w:tc>
      </w:tr>
      <w:tr w:rsidR="0001417A" w:rsidTr="000141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3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01417A">
            <w:r>
              <w:t>Ремонт системы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Pr="00DC0746" w:rsidRDefault="0001417A" w:rsidP="0001417A">
            <w:pPr>
              <w:jc w:val="center"/>
            </w:pPr>
            <w:r>
              <w:t>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4</w:t>
            </w:r>
          </w:p>
        </w:tc>
      </w:tr>
      <w:tr w:rsidR="0001417A" w:rsidTr="000141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4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r>
              <w:t>Ревизия этажных щитов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7A" w:rsidRDefault="0001417A" w:rsidP="00A056B2">
            <w:pPr>
              <w:jc w:val="center"/>
            </w:pPr>
            <w:r>
              <w:t>2</w:t>
            </w:r>
          </w:p>
        </w:tc>
      </w:tr>
    </w:tbl>
    <w:p w:rsidR="0001417A" w:rsidRPr="0001417A" w:rsidRDefault="0001417A" w:rsidP="0001417A">
      <w:pPr>
        <w:tabs>
          <w:tab w:val="left" w:pos="1055"/>
        </w:tabs>
      </w:pPr>
    </w:p>
    <w:sectPr w:rsidR="0001417A" w:rsidRPr="0001417A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09D8"/>
    <w:rsid w:val="00001128"/>
    <w:rsid w:val="00005409"/>
    <w:rsid w:val="0000720A"/>
    <w:rsid w:val="0001417A"/>
    <w:rsid w:val="00015A43"/>
    <w:rsid w:val="00026324"/>
    <w:rsid w:val="000309D8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B38"/>
    <w:rsid w:val="006B1C4B"/>
    <w:rsid w:val="006B22E0"/>
    <w:rsid w:val="006B4FF6"/>
    <w:rsid w:val="006B6B7D"/>
    <w:rsid w:val="006B7F55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269F1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2013-08-22T05:51:00Z</dcterms:created>
  <dcterms:modified xsi:type="dcterms:W3CDTF">2013-08-23T04:44:00Z</dcterms:modified>
</cp:coreProperties>
</file>